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5B89010F" w:rsidR="00203482" w:rsidRPr="00957A9A" w:rsidRDefault="003B173A" w:rsidP="00203482">
      <w:pPr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957A9A">
        <w:rPr>
          <w:rFonts w:asciiTheme="majorHAnsi" w:hAnsiTheme="majorHAnsi" w:cstheme="majorHAnsi"/>
          <w:b/>
          <w:sz w:val="24"/>
          <w:szCs w:val="24"/>
          <w:lang w:val="fr-FR"/>
        </w:rPr>
        <w:t xml:space="preserve">                                                                                                                                             </w:t>
      </w:r>
      <w:r w:rsidR="00621EA9" w:rsidRPr="00957A9A">
        <w:rPr>
          <w:rFonts w:asciiTheme="majorHAnsi" w:hAnsiTheme="majorHAnsi" w:cstheme="majorHAnsi"/>
          <w:b/>
          <w:sz w:val="24"/>
          <w:szCs w:val="24"/>
          <w:lang w:val="fr-FR"/>
        </w:rPr>
        <w:t xml:space="preserve">Anexa </w:t>
      </w:r>
      <w:r w:rsidR="00FE1ABA" w:rsidRPr="00957A9A">
        <w:rPr>
          <w:rFonts w:asciiTheme="majorHAnsi" w:hAnsiTheme="majorHAnsi" w:cstheme="majorHAnsi"/>
          <w:b/>
          <w:sz w:val="24"/>
          <w:szCs w:val="24"/>
          <w:lang w:val="fr-FR"/>
        </w:rPr>
        <w:t>7</w:t>
      </w:r>
    </w:p>
    <w:p w14:paraId="01DAF1B7" w14:textId="77777777" w:rsidR="00166250" w:rsidRPr="00A2546B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  <w:lang w:val="fr-FR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957A9A">
        <w:rPr>
          <w:rFonts w:asciiTheme="majorHAnsi" w:hAnsiTheme="majorHAnsi" w:cstheme="majorHAnsi"/>
          <w:lang w:val="fr-FR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771B9600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426E36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957A9A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957A9A">
              <w:rPr>
                <w:rFonts w:asciiTheme="majorHAnsi" w:hAnsiTheme="majorHAnsi" w:cstheme="majorHAnsi"/>
                <w:lang w:val="ro-RO"/>
              </w:rPr>
              <w:t xml:space="preserve">Partea scrisă cuprinde </w:t>
            </w:r>
            <w:r w:rsidRPr="00957A9A">
              <w:rPr>
                <w:rFonts w:asciiTheme="majorHAnsi" w:hAnsiTheme="majorHAnsi" w:cstheme="majorHAnsi"/>
                <w:b/>
                <w:lang w:val="ro-RO"/>
              </w:rPr>
              <w:t>foaia de capăt</w:t>
            </w:r>
            <w:r w:rsidRPr="00957A9A">
              <w:rPr>
                <w:rFonts w:asciiTheme="majorHAnsi" w:hAnsiTheme="majorHAnsi" w:cstheme="majorHAnsi"/>
                <w:lang w:val="ro-RO"/>
              </w:rPr>
              <w:t xml:space="preserve"> în care sunt prezentate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957A9A">
              <w:rPr>
                <w:rFonts w:asciiTheme="majorHAnsi" w:hAnsiTheme="majorHAnsi" w:cstheme="majorHAnsi"/>
                <w:lang w:val="ro-RO"/>
              </w:rPr>
              <w:t>:</w:t>
            </w:r>
          </w:p>
          <w:p w14:paraId="558F78A5" w14:textId="77777777" w:rsidR="00166250" w:rsidRPr="00FC14B3" w:rsidRDefault="00166250" w:rsidP="007929D5">
            <w:pPr>
              <w:numPr>
                <w:ilvl w:val="0"/>
                <w:numId w:val="30"/>
              </w:num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7929D5">
            <w:pPr>
              <w:numPr>
                <w:ilvl w:val="0"/>
                <w:numId w:val="30"/>
              </w:num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7929D5">
            <w:pPr>
              <w:numPr>
                <w:ilvl w:val="0"/>
                <w:numId w:val="30"/>
              </w:num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7929D5">
            <w:pPr>
              <w:pStyle w:val="ListParagraph"/>
              <w:numPr>
                <w:ilvl w:val="0"/>
                <w:numId w:val="30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7929D5">
            <w:pPr>
              <w:pStyle w:val="ListParagraph"/>
              <w:numPr>
                <w:ilvl w:val="0"/>
                <w:numId w:val="30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Elaboratorul documentaţiei de avizare a lucrărilor de intervenţie?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 xml:space="preserve">Se precizeaza, de asemenea, </w:t>
            </w:r>
            <w:r w:rsidRPr="00957A9A">
              <w:rPr>
                <w:rFonts w:asciiTheme="majorHAnsi" w:hAnsiTheme="majorHAnsi" w:cstheme="majorHAnsi"/>
                <w:u w:val="single"/>
                <w:lang w:val="fr-FR"/>
              </w:rPr>
              <w:t>data elaborarii/actualizarii</w:t>
            </w:r>
            <w:r w:rsidRPr="00957A9A">
              <w:rPr>
                <w:rFonts w:asciiTheme="majorHAnsi" w:hAnsiTheme="majorHAnsi" w:cstheme="majorHAnsi"/>
                <w:lang w:val="fr-FR"/>
              </w:rPr>
              <w:t xml:space="preserve"> documentatiei si </w:t>
            </w:r>
            <w:r w:rsidRPr="00957A9A">
              <w:rPr>
                <w:rFonts w:asciiTheme="majorHAnsi" w:hAnsiTheme="majorHAnsi" w:cstheme="majorHAnsi"/>
                <w:u w:val="single"/>
                <w:lang w:val="fr-FR"/>
              </w:rPr>
              <w:t>faza de proiectare</w:t>
            </w:r>
            <w:r w:rsidRPr="00957A9A">
              <w:rPr>
                <w:rFonts w:asciiTheme="majorHAnsi" w:hAnsiTheme="majorHAnsi" w:cstheme="majorHAnsi"/>
                <w:lang w:val="fr-FR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957A9A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57A9A">
              <w:rPr>
                <w:rFonts w:asciiTheme="majorHAnsi" w:hAnsiTheme="majorHAnsi" w:cstheme="majorHAnsi"/>
                <w:lang w:val="ro-RO"/>
              </w:rPr>
              <w:t xml:space="preserve">Partea scrisă conține </w:t>
            </w:r>
            <w:r w:rsidRPr="00957A9A">
              <w:rPr>
                <w:rFonts w:asciiTheme="majorHAnsi" w:hAnsiTheme="majorHAnsi" w:cstheme="majorHAnsi"/>
                <w:b/>
                <w:lang w:val="ro-RO"/>
              </w:rPr>
              <w:t>lista cu semnături</w:t>
            </w:r>
            <w:r w:rsidRPr="00957A9A">
              <w:rPr>
                <w:rFonts w:asciiTheme="majorHAnsi" w:hAnsiTheme="majorHAnsi" w:cstheme="majorHAnsi"/>
                <w:lang w:val="ro-RO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957A9A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lastRenderedPageBreak/>
              <w:t>numele şi prenumele în clar ale proiectanţilor pe specialităţi, ale persoanei responsabile de proiect - şef de proiect/director de proiect, inclusiv semnăturile acestora şi ştampila?</w:t>
            </w:r>
          </w:p>
          <w:p w14:paraId="466F7FD5" w14:textId="77777777" w:rsidR="0084079D" w:rsidRPr="00957A9A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Studiul de fezabilitate va avea prevăzută pagina de semnături, prin care elaboratorul acestuia îşi însușește şi asumă 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957A9A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57A9A">
              <w:rPr>
                <w:rFonts w:asciiTheme="majorHAnsi" w:hAnsiTheme="majorHAnsi" w:cstheme="majorHAnsi"/>
                <w:i/>
                <w:iCs/>
                <w:shd w:val="clear" w:color="auto" w:fill="FFFFFF"/>
                <w:lang w:val="ro-RO"/>
              </w:rPr>
              <w:t>Documentele elaborate și prezentate în format electronic trebuie să fie semnate de către toți specialiștii cu semnătură electronică calificată eliberată de un prestator de servicii de încredere calificat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957A9A">
              <w:rPr>
                <w:rFonts w:asciiTheme="majorHAnsi" w:hAnsiTheme="majorHAnsi" w:cstheme="majorHAnsi"/>
                <w:vertAlign w:val="superscript"/>
                <w:lang w:val="fr-FR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957A9A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  <w:lang w:val="fr-FR"/>
              </w:rPr>
            </w:pPr>
            <w:r w:rsidRPr="00957A9A">
              <w:rPr>
                <w:rFonts w:asciiTheme="majorHAnsi" w:hAnsiTheme="majorHAnsi" w:cstheme="majorHAnsi"/>
                <w:i/>
                <w:lang w:val="fr-FR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957A9A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Prezentarea contextului: politici, strategii, legislaţie, acorduri relevante, structuri instituţionale şi financiare?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957A9A">
              <w:rPr>
                <w:rFonts w:asciiTheme="majorHAnsi" w:hAnsiTheme="majorHAnsi" w:cstheme="majorHAnsi"/>
                <w:b/>
                <w:lang w:val="ro-RO"/>
              </w:rPr>
              <w:t xml:space="preserve"> Concluziile expertizei tehnice şi, după caz, ale auditului energetic, concluziile studiilor de diagnosticare</w:t>
            </w:r>
            <w:r w:rsidRPr="00957A9A">
              <w:rPr>
                <w:rFonts w:asciiTheme="majorHAnsi" w:hAnsiTheme="majorHAnsi" w:cstheme="majorHAnsi"/>
                <w:vertAlign w:val="superscript"/>
                <w:lang w:val="ro-RO"/>
              </w:rPr>
              <w:t>*2)</w:t>
            </w:r>
            <w:r w:rsidRPr="00957A9A">
              <w:rPr>
                <w:rFonts w:asciiTheme="majorHAnsi" w:hAnsiTheme="majorHAnsi" w:cstheme="majorHAnsi"/>
                <w:lang w:val="ro-RO"/>
              </w:rPr>
              <w:t>,</w:t>
            </w:r>
            <w:r w:rsidRPr="00957A9A">
              <w:rPr>
                <w:rFonts w:asciiTheme="majorHAnsi" w:hAnsiTheme="majorHAnsi" w:cstheme="majorHAnsi"/>
                <w:vertAlign w:val="superscript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957A9A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a) clasa de risc seismic?</w:t>
            </w:r>
          </w:p>
          <w:p w14:paraId="50D3D838" w14:textId="77777777" w:rsidR="00166250" w:rsidRPr="00957A9A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b) prezentarea a minimum două soluţii de intervenţie?</w:t>
            </w:r>
          </w:p>
          <w:p w14:paraId="6A1AC58A" w14:textId="77777777" w:rsidR="00166250" w:rsidRPr="00957A9A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957A9A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descrierea principalelor lucrări de intervenţie ?</w:t>
            </w:r>
          </w:p>
          <w:p w14:paraId="61F599A9" w14:textId="77777777" w:rsidR="00166250" w:rsidRPr="00957A9A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2614DF62" w14:textId="77777777" w:rsidR="00166250" w:rsidRPr="00957A9A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analiza vulnerabilităţilor cauzate de factori de risc, antropici şi naturali, inclusiv de schimbări climatice ce pot afecta investiţia?</w:t>
            </w:r>
          </w:p>
          <w:p w14:paraId="09CA772A" w14:textId="77777777" w:rsidR="00166250" w:rsidRPr="00957A9A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 xml:space="preserve">informaţii privind posibile interferenţe cu monumente istorice/de arhitectură sau situri arheologice pe </w:t>
            </w:r>
            <w:r w:rsidRPr="00957A9A">
              <w:rPr>
                <w:rFonts w:asciiTheme="majorHAnsi" w:hAnsiTheme="majorHAnsi" w:cstheme="majorHAnsi"/>
                <w:lang w:val="fr-FR"/>
              </w:rPr>
              <w:lastRenderedPageBreak/>
              <w:t>amplasament sau în zona imediat învecinată; existenţa condiţionărilor specifice în cazul existenţei unor zone protejate?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Pr="00957A9A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 xml:space="preserve">Durata de realizare şi etapele principale corelate cu datele </w:t>
            </w:r>
          </w:p>
          <w:p w14:paraId="4BEDE70E" w14:textId="77777777" w:rsidR="00166250" w:rsidRPr="00957A9A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prevăzute în graficul orientativ de realizare a investiţiei, detaliat pe etape principale?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57A9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57A9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obiectivului de investiții- și, după caz, calitativi, în conformitate cu standardele, normativele şi reglementările tehnice în vigoare;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957A9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957A9A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957A9A">
              <w:rPr>
                <w:rFonts w:asciiTheme="majorHAnsi" w:hAnsiTheme="majorHAnsi" w:cstheme="majorHAnsi"/>
                <w:lang w:val="ro-RO"/>
              </w:rPr>
              <w:t>privind</w:t>
            </w:r>
            <w:r w:rsidRPr="00957A9A">
              <w:rPr>
                <w:rFonts w:asciiTheme="majorHAnsi" w:hAnsiTheme="majorHAnsi" w:cstheme="majorHAnsi"/>
                <w:b/>
                <w:lang w:val="ro-RO"/>
              </w:rPr>
              <w:t xml:space="preserve"> Urbanismul, acordurile şi avizele conforme,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957A9A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  <w:p w14:paraId="5DECDE48" w14:textId="77777777" w:rsidR="00166250" w:rsidRPr="00957A9A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Certificatul de urbanism emis în vederea obţinerii autorizaţiei de construire?</w:t>
            </w:r>
          </w:p>
          <w:p w14:paraId="63184D97" w14:textId="77777777" w:rsidR="00166250" w:rsidRPr="00957A9A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Studiu topografic, vizat de către Oficiul de Cadastru şi Publicitate Imobiliară?</w:t>
            </w:r>
          </w:p>
          <w:p w14:paraId="3665871A" w14:textId="77777777" w:rsidR="00166250" w:rsidRPr="00957A9A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Extras de carte funciară, cu excepţia cazurilor speciale, expres prevăzute de lege?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957A9A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lastRenderedPageBreak/>
              <w:t>Actul administrativ al autorităţii competente pentru protecţia mediului, măsuri de diminuare a impactului, măsuri de compensare, modalitatea de integrare a prevederilor acordului de mediu, de principiu, în documentaţia tehnico-economică?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957A9A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lang w:val="fr-FR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studiu de trafic şi studiu de circulaţie, după caz?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 xml:space="preserve">Există </w:t>
            </w:r>
            <w:r w:rsidRPr="00957A9A">
              <w:rPr>
                <w:rFonts w:asciiTheme="majorHAnsi" w:hAnsiTheme="majorHAnsi" w:cstheme="majorHAnsi"/>
                <w:b/>
                <w:lang w:val="fr-FR"/>
              </w:rPr>
              <w:t>piesele desenate</w:t>
            </w:r>
            <w:r w:rsidRPr="00957A9A">
              <w:rPr>
                <w:rFonts w:asciiTheme="majorHAnsi" w:hAnsiTheme="majorHAnsi" w:cstheme="majorHAnsi"/>
                <w:lang w:val="fr-FR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 xml:space="preserve">Există </w:t>
            </w:r>
            <w:r w:rsidRPr="00957A9A">
              <w:rPr>
                <w:rFonts w:asciiTheme="majorHAnsi" w:hAnsiTheme="majorHAnsi" w:cstheme="majorHAnsi"/>
                <w:b/>
                <w:lang w:val="fr-FR"/>
              </w:rPr>
              <w:t>planşe referitoare la constructia existentă</w:t>
            </w:r>
            <w:r w:rsidRPr="00957A9A">
              <w:rPr>
                <w:rFonts w:asciiTheme="majorHAnsi" w:hAnsiTheme="majorHAnsi" w:cstheme="majorHAnsi"/>
                <w:lang w:val="fr-FR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957A9A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957A9A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fr-FR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957A9A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>semnatura si stampila (electronic sau 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lastRenderedPageBreak/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426E36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a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957A9A">
              <w:rPr>
                <w:rFonts w:asciiTheme="majorHAnsi" w:hAnsiTheme="majorHAnsi" w:cstheme="majorHAnsi"/>
                <w:lang w:val="fr-FR"/>
              </w:rPr>
              <w:t>respectă termenele limită ale programului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957A9A">
              <w:rPr>
                <w:rFonts w:asciiTheme="majorHAnsi" w:hAnsiTheme="majorHAnsi" w:cstheme="majorHAnsi"/>
                <w:lang w:val="ro-RO"/>
              </w:rPr>
              <w:t>luându-se în calcul inclusiv scenariile recomandate prin acestea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426E36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lastRenderedPageBreak/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headerReference w:type="default" r:id="rId8"/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BDA35" w14:textId="77777777" w:rsidR="009165DE" w:rsidRDefault="009165DE" w:rsidP="00203482">
      <w:pPr>
        <w:spacing w:after="0" w:line="240" w:lineRule="auto"/>
      </w:pPr>
      <w:r>
        <w:separator/>
      </w:r>
    </w:p>
  </w:endnote>
  <w:endnote w:type="continuationSeparator" w:id="0">
    <w:p w14:paraId="2CC7D924" w14:textId="77777777" w:rsidR="009165DE" w:rsidRDefault="009165DE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05969" w14:textId="77777777" w:rsidR="009165DE" w:rsidRDefault="009165DE" w:rsidP="00203482">
      <w:pPr>
        <w:spacing w:after="0" w:line="240" w:lineRule="auto"/>
      </w:pPr>
      <w:r>
        <w:separator/>
      </w:r>
    </w:p>
  </w:footnote>
  <w:footnote w:type="continuationSeparator" w:id="0">
    <w:p w14:paraId="53C7BC85" w14:textId="77777777" w:rsidR="009165DE" w:rsidRDefault="009165DE" w:rsidP="00203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0E3262" w:rsidRPr="008044D7" w14:paraId="3CE9E141" w14:textId="77777777" w:rsidTr="000E3262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1E33AAB" w14:textId="77777777" w:rsidR="000E3262" w:rsidRPr="008044D7" w:rsidRDefault="000E3262" w:rsidP="000E3262">
          <w:pPr>
            <w:pStyle w:val="Header"/>
            <w:tabs>
              <w:tab w:val="clear" w:pos="4536"/>
              <w:tab w:val="left" w:pos="5295"/>
            </w:tabs>
            <w:spacing w:line="256" w:lineRule="auto"/>
            <w:rPr>
              <w:rFonts w:asciiTheme="majorHAnsi" w:eastAsia="Times New Roman" w:hAnsiTheme="majorHAnsi" w:cstheme="majorHAnsi"/>
              <w:color w:val="000000"/>
            </w:rPr>
          </w:pPr>
          <w:proofErr w:type="spellStart"/>
          <w:r w:rsidRPr="008044D7">
            <w:rPr>
              <w:rFonts w:asciiTheme="majorHAnsi" w:hAnsiTheme="majorHAnsi" w:cstheme="majorHAnsi"/>
              <w:color w:val="000000"/>
            </w:rPr>
            <w:t>Programul</w:t>
          </w:r>
          <w:proofErr w:type="spellEnd"/>
          <w:r w:rsidRPr="008044D7">
            <w:rPr>
              <w:rFonts w:asciiTheme="majorHAnsi" w:hAnsiTheme="majorHAnsi" w:cstheme="majorHAnsi"/>
              <w:color w:val="000000"/>
            </w:rPr>
            <w:t xml:space="preserve"> Regional Sud-Est 2021-2027</w:t>
          </w:r>
          <w:r w:rsidRPr="008044D7">
            <w:rPr>
              <w:rFonts w:asciiTheme="majorHAnsi" w:hAnsiTheme="majorHAnsi" w:cstheme="majorHAnsi"/>
              <w:color w:val="000000"/>
            </w:rPr>
            <w:tab/>
          </w:r>
        </w:p>
        <w:p w14:paraId="554E6E4A" w14:textId="77777777" w:rsidR="000E3262" w:rsidRPr="008044D7" w:rsidRDefault="000E3262" w:rsidP="000E3262">
          <w:pPr>
            <w:pStyle w:val="Header"/>
            <w:spacing w:line="256" w:lineRule="auto"/>
            <w:rPr>
              <w:rFonts w:asciiTheme="majorHAnsi" w:hAnsiTheme="majorHAnsi" w:cstheme="majorHAnsi"/>
              <w:color w:val="333333"/>
            </w:rPr>
          </w:pPr>
        </w:p>
      </w:tc>
    </w:tr>
    <w:tr w:rsidR="000E3262" w:rsidRPr="00426E36" w14:paraId="27C4171C" w14:textId="77777777" w:rsidTr="000E3262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3734251" w14:textId="0E793AF2" w:rsidR="000E3262" w:rsidRPr="00957A9A" w:rsidRDefault="000E3262" w:rsidP="000E3262">
          <w:pPr>
            <w:pStyle w:val="Header"/>
            <w:spacing w:line="256" w:lineRule="auto"/>
            <w:rPr>
              <w:rFonts w:asciiTheme="majorHAnsi" w:hAnsiTheme="majorHAnsi" w:cstheme="majorHAnsi"/>
              <w:lang w:val="fr-FR"/>
            </w:rPr>
          </w:pPr>
          <w:proofErr w:type="spellStart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>Ghidul</w:t>
          </w:r>
          <w:proofErr w:type="spellEnd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 xml:space="preserve"> </w:t>
          </w:r>
          <w:proofErr w:type="spellStart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>Solicitantului</w:t>
          </w:r>
          <w:proofErr w:type="spellEnd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 xml:space="preserve"> – </w:t>
          </w:r>
          <w:proofErr w:type="spellStart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>Condiții</w:t>
          </w:r>
          <w:proofErr w:type="spellEnd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 xml:space="preserve"> </w:t>
          </w:r>
          <w:proofErr w:type="spellStart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>specifice</w:t>
          </w:r>
          <w:proofErr w:type="spellEnd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 xml:space="preserve"> de </w:t>
          </w:r>
          <w:proofErr w:type="spellStart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>accesare</w:t>
          </w:r>
          <w:proofErr w:type="spellEnd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 xml:space="preserve"> a </w:t>
          </w:r>
          <w:proofErr w:type="spellStart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>fondurilor</w:t>
          </w:r>
          <w:proofErr w:type="spellEnd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 xml:space="preserve"> </w:t>
          </w:r>
          <w:proofErr w:type="spellStart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>în</w:t>
          </w:r>
          <w:proofErr w:type="spellEnd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 xml:space="preserve"> </w:t>
          </w:r>
          <w:proofErr w:type="spellStart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>cadrul</w:t>
          </w:r>
          <w:proofErr w:type="spellEnd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 xml:space="preserve"> </w:t>
          </w:r>
          <w:proofErr w:type="spellStart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>apelului</w:t>
          </w:r>
          <w:proofErr w:type="spellEnd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 xml:space="preserve"> de </w:t>
          </w:r>
          <w:proofErr w:type="spellStart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>proiecte</w:t>
          </w:r>
          <w:proofErr w:type="spellEnd"/>
          <w:r w:rsidRPr="00957A9A">
            <w:rPr>
              <w:rFonts w:asciiTheme="majorHAnsi" w:hAnsiTheme="majorHAnsi" w:cstheme="majorHAnsi"/>
              <w:bCs/>
              <w:color w:val="000000"/>
              <w:lang w:val="fr-FR"/>
            </w:rPr>
            <w:t xml:space="preserve"> </w:t>
          </w:r>
          <w:r w:rsidRPr="00426E36">
            <w:rPr>
              <w:rFonts w:asciiTheme="majorHAnsi" w:hAnsiTheme="majorHAnsi" w:cstheme="majorHAnsi"/>
              <w:bCs/>
              <w:lang w:val="fr-FR"/>
            </w:rPr>
            <w:t>PRSE/2.1/A/</w:t>
          </w:r>
          <w:r w:rsidR="00957A9A" w:rsidRPr="00426E36">
            <w:rPr>
              <w:rFonts w:asciiTheme="majorHAnsi" w:hAnsiTheme="majorHAnsi" w:cstheme="majorHAnsi"/>
              <w:bCs/>
              <w:lang w:val="fr-FR"/>
            </w:rPr>
            <w:t>ITI/</w:t>
          </w:r>
          <w:r w:rsidRPr="00426E36">
            <w:rPr>
              <w:rFonts w:asciiTheme="majorHAnsi" w:hAnsiTheme="majorHAnsi" w:cstheme="majorHAnsi"/>
              <w:bCs/>
              <w:lang w:val="fr-FR"/>
            </w:rPr>
            <w:t>1/202</w:t>
          </w:r>
          <w:r w:rsidR="00A2546B" w:rsidRPr="00426E36">
            <w:rPr>
              <w:rFonts w:asciiTheme="majorHAnsi" w:hAnsiTheme="majorHAnsi" w:cstheme="majorHAnsi"/>
              <w:bCs/>
              <w:lang w:val="fr-FR"/>
            </w:rPr>
            <w:t>4</w:t>
          </w:r>
        </w:p>
      </w:tc>
    </w:tr>
  </w:tbl>
  <w:p w14:paraId="4F8DA934" w14:textId="77777777" w:rsidR="000E3262" w:rsidRPr="00957A9A" w:rsidRDefault="000E3262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D6CD6"/>
    <w:multiLevelType w:val="hybridMultilevel"/>
    <w:tmpl w:val="1D26BE94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9621B"/>
    <w:multiLevelType w:val="hybridMultilevel"/>
    <w:tmpl w:val="FE78EE5C"/>
    <w:lvl w:ilvl="0" w:tplc="FAA8C30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8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242156">
    <w:abstractNumId w:val="26"/>
  </w:num>
  <w:num w:numId="2" w16cid:durableId="952636311">
    <w:abstractNumId w:val="21"/>
  </w:num>
  <w:num w:numId="3" w16cid:durableId="1699164406">
    <w:abstractNumId w:val="24"/>
  </w:num>
  <w:num w:numId="4" w16cid:durableId="1070038911">
    <w:abstractNumId w:val="22"/>
  </w:num>
  <w:num w:numId="5" w16cid:durableId="1138257191">
    <w:abstractNumId w:val="5"/>
  </w:num>
  <w:num w:numId="6" w16cid:durableId="917131920">
    <w:abstractNumId w:val="25"/>
  </w:num>
  <w:num w:numId="7" w16cid:durableId="1707096984">
    <w:abstractNumId w:val="9"/>
  </w:num>
  <w:num w:numId="8" w16cid:durableId="1870025184">
    <w:abstractNumId w:val="15"/>
  </w:num>
  <w:num w:numId="9" w16cid:durableId="325015360">
    <w:abstractNumId w:val="19"/>
  </w:num>
  <w:num w:numId="10" w16cid:durableId="206644345">
    <w:abstractNumId w:val="29"/>
  </w:num>
  <w:num w:numId="11" w16cid:durableId="1633249268">
    <w:abstractNumId w:val="18"/>
  </w:num>
  <w:num w:numId="12" w16cid:durableId="1663120016">
    <w:abstractNumId w:val="4"/>
  </w:num>
  <w:num w:numId="13" w16cid:durableId="549419474">
    <w:abstractNumId w:val="0"/>
  </w:num>
  <w:num w:numId="14" w16cid:durableId="1706639181">
    <w:abstractNumId w:val="8"/>
  </w:num>
  <w:num w:numId="15" w16cid:durableId="1020395898">
    <w:abstractNumId w:val="28"/>
  </w:num>
  <w:num w:numId="16" w16cid:durableId="639266303">
    <w:abstractNumId w:val="27"/>
  </w:num>
  <w:num w:numId="17" w16cid:durableId="311721642">
    <w:abstractNumId w:val="1"/>
  </w:num>
  <w:num w:numId="18" w16cid:durableId="57630776">
    <w:abstractNumId w:val="13"/>
  </w:num>
  <w:num w:numId="19" w16cid:durableId="2129732961">
    <w:abstractNumId w:val="2"/>
  </w:num>
  <w:num w:numId="20" w16cid:durableId="953287982">
    <w:abstractNumId w:val="3"/>
  </w:num>
  <w:num w:numId="21" w16cid:durableId="1670863858">
    <w:abstractNumId w:val="14"/>
  </w:num>
  <w:num w:numId="22" w16cid:durableId="866913436">
    <w:abstractNumId w:val="6"/>
  </w:num>
  <w:num w:numId="23" w16cid:durableId="939023874">
    <w:abstractNumId w:val="23"/>
  </w:num>
  <w:num w:numId="24" w16cid:durableId="1212309966">
    <w:abstractNumId w:val="16"/>
  </w:num>
  <w:num w:numId="25" w16cid:durableId="464276444">
    <w:abstractNumId w:val="11"/>
  </w:num>
  <w:num w:numId="26" w16cid:durableId="248346545">
    <w:abstractNumId w:val="20"/>
  </w:num>
  <w:num w:numId="27" w16cid:durableId="1415321779">
    <w:abstractNumId w:val="17"/>
  </w:num>
  <w:num w:numId="28" w16cid:durableId="1891762643">
    <w:abstractNumId w:val="12"/>
  </w:num>
  <w:num w:numId="29" w16cid:durableId="1386370609">
    <w:abstractNumId w:val="10"/>
  </w:num>
  <w:num w:numId="30" w16cid:durableId="785008541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D06AA"/>
    <w:rsid w:val="000E1E66"/>
    <w:rsid w:val="000E268F"/>
    <w:rsid w:val="000E30A5"/>
    <w:rsid w:val="000E3105"/>
    <w:rsid w:val="000E3262"/>
    <w:rsid w:val="000E3961"/>
    <w:rsid w:val="001000DF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3C0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B173A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26E36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42A3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B5C41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29D5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044D7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8F270B"/>
    <w:rsid w:val="008F6C74"/>
    <w:rsid w:val="00900AB5"/>
    <w:rsid w:val="009017DF"/>
    <w:rsid w:val="009165DE"/>
    <w:rsid w:val="009220DA"/>
    <w:rsid w:val="00927776"/>
    <w:rsid w:val="009310AD"/>
    <w:rsid w:val="009454FF"/>
    <w:rsid w:val="009477E7"/>
    <w:rsid w:val="009506A1"/>
    <w:rsid w:val="00957A9A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546B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57DC4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1ABA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56273C-686C-48B1-BDFB-478395A46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2715</Words>
  <Characters>15478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Ionut Candea</cp:lastModifiedBy>
  <cp:revision>32</cp:revision>
  <cp:lastPrinted>2017-06-21T07:54:00Z</cp:lastPrinted>
  <dcterms:created xsi:type="dcterms:W3CDTF">2023-02-24T08:19:00Z</dcterms:created>
  <dcterms:modified xsi:type="dcterms:W3CDTF">2024-03-11T14:04:00Z</dcterms:modified>
</cp:coreProperties>
</file>